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343513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Nota Nº </w:t>
      </w:r>
      <w:r w:rsidR="002139DD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 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</w:p>
    <w:p w:rsidR="00BF0F2D" w:rsidRPr="001C074B" w:rsidRDefault="009C36C1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Letra: D.C. (</w:t>
      </w:r>
      <w:proofErr w:type="gramStart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Sec.</w:t>
      </w:r>
      <w:proofErr w:type="gramEnd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Com Nº 2)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USHUAIA, </w:t>
      </w:r>
      <w:r w:rsidR="001727C0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10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</w:t>
      </w:r>
      <w:r w:rsidR="001727C0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Noviembre</w:t>
      </w:r>
      <w:r w:rsidR="002139D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2022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Sra. </w:t>
      </w:r>
      <w:r w:rsidR="009C36C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Sub d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irectora de Comisiones</w:t>
      </w:r>
    </w:p>
    <w:p w:rsidR="00BF0F2D" w:rsidRPr="00764F94" w:rsidRDefault="009C36C1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</w:pPr>
      <w:proofErr w:type="spellStart"/>
      <w:r w:rsidRPr="00764F94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Lic</w:t>
      </w:r>
      <w:proofErr w:type="spellEnd"/>
      <w:r w:rsidRPr="00764F94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.</w:t>
      </w:r>
      <w:r w:rsidR="00BF0F2D" w:rsidRPr="00764F94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</w:t>
      </w:r>
      <w:r w:rsidRPr="00764F94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Gilda RASCLARD</w:t>
      </w:r>
      <w:r w:rsidR="00BF0F2D" w:rsidRPr="00764F94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.</w:t>
      </w:r>
    </w:p>
    <w:p w:rsidR="00BF0F2D" w:rsidRPr="00764F94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ar-SA"/>
        </w:rPr>
      </w:pPr>
      <w:proofErr w:type="gramStart"/>
      <w:r w:rsidRPr="00764F94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ar-SA"/>
        </w:rPr>
        <w:t>S                    /               D.</w:t>
      </w:r>
      <w:proofErr w:type="gramEnd"/>
    </w:p>
    <w:p w:rsidR="00BF0F2D" w:rsidRPr="00764F94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ar-SA"/>
        </w:rPr>
      </w:pPr>
    </w:p>
    <w:p w:rsidR="00BF0F2D" w:rsidRPr="00764F94" w:rsidRDefault="00BF0F2D" w:rsidP="00BF0F2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</w:pPr>
      <w:r w:rsidRPr="00764F94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 xml:space="preserve">      </w:t>
      </w:r>
    </w:p>
    <w:p w:rsidR="00876A5E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64F9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                                            </w:t>
      </w:r>
      <w:r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Me dirijo a Ud. a los efectos de remitirle listado de Asuntos Pendientes de la comisión Nº 2, al  </w:t>
      </w:r>
      <w:r w:rsidR="00CB3E22">
        <w:rPr>
          <w:rFonts w:ascii="Arial" w:eastAsia="Times New Roman" w:hAnsi="Arial" w:cs="Arial"/>
          <w:sz w:val="24"/>
          <w:szCs w:val="24"/>
          <w:lang w:val="es-ES" w:eastAsia="es-ES"/>
        </w:rPr>
        <w:t>10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="001727C0">
        <w:rPr>
          <w:rFonts w:ascii="Arial" w:eastAsia="Times New Roman" w:hAnsi="Arial" w:cs="Arial"/>
          <w:sz w:val="24"/>
          <w:szCs w:val="24"/>
          <w:lang w:val="es-ES" w:eastAsia="es-ES"/>
        </w:rPr>
        <w:t>Noviembre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>de 202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9B76E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, así mis</w:t>
      </w:r>
      <w:r w:rsidR="0088752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informo que en el mes de </w:t>
      </w:r>
      <w:r w:rsidR="00CB3E22">
        <w:rPr>
          <w:rFonts w:ascii="Arial" w:eastAsia="Times New Roman" w:hAnsi="Arial" w:cs="Arial"/>
          <w:sz w:val="24"/>
          <w:szCs w:val="24"/>
          <w:lang w:val="es-ES" w:eastAsia="es-ES"/>
        </w:rPr>
        <w:t>Octubre</w:t>
      </w:r>
      <w:r w:rsidR="00B94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2139D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realizado</w:t>
      </w:r>
      <w:r w:rsidR="00CB3E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(1)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727C0">
        <w:rPr>
          <w:rFonts w:ascii="Arial" w:eastAsia="Times New Roman" w:hAnsi="Arial" w:cs="Arial"/>
          <w:sz w:val="24"/>
          <w:szCs w:val="24"/>
          <w:lang w:val="es-ES" w:eastAsia="es-ES"/>
        </w:rPr>
        <w:t>reunión</w:t>
      </w:r>
      <w:r w:rsidR="00C161B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 </w:t>
      </w:r>
      <w:r w:rsidR="00096181">
        <w:rPr>
          <w:rFonts w:ascii="Arial" w:eastAsia="Times New Roman" w:hAnsi="Arial" w:cs="Arial"/>
          <w:sz w:val="24"/>
          <w:szCs w:val="24"/>
          <w:lang w:val="es-ES" w:eastAsia="es-ES"/>
        </w:rPr>
        <w:t>comisión.-</w:t>
      </w:r>
    </w:p>
    <w:p w:rsidR="00876A5E" w:rsidRPr="001C074B" w:rsidRDefault="00876A5E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P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941EC" w:rsidRDefault="00B941EC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FE1AE6" w:rsidRPr="001C074B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FE1AE6" w:rsidRPr="001C074B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055/21 Bloque MPF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Ley</w:t>
      </w:r>
      <w:r w:rsidRPr="001C074B">
        <w:rPr>
          <w:rFonts w:ascii="Arial" w:eastAsia="Calibri" w:hAnsi="Arial" w:cs="Arial"/>
          <w:sz w:val="24"/>
          <w:szCs w:val="24"/>
          <w:lang w:val="es-ES"/>
        </w:rPr>
        <w:t xml:space="preserve"> Creando el Programa de Enfermería Escolar .</w:t>
      </w:r>
    </w:p>
    <w:p w:rsidR="00FE1AE6" w:rsidRPr="001C074B" w:rsidRDefault="001C074B" w:rsidP="00FE1AE6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Com</w:t>
      </w:r>
      <w:r w:rsidR="00ED694C" w:rsidRPr="001C074B">
        <w:rPr>
          <w:rFonts w:ascii="Arial" w:eastAsia="Calibri" w:hAnsi="Arial" w:cs="Arial"/>
          <w:b/>
          <w:sz w:val="24"/>
          <w:szCs w:val="24"/>
          <w:lang w:val="es-ES"/>
        </w:rPr>
        <w:t>. 5,</w:t>
      </w:r>
      <w:r w:rsidR="00FE1AE6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4 y 2</w:t>
      </w:r>
    </w:p>
    <w:p w:rsidR="00BF0F2D" w:rsidRPr="001C074B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063/21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Pr="001C074B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071/21 </w:t>
      </w:r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ED694C" w:rsidRPr="001C074B" w:rsidRDefault="00ED694C" w:rsidP="00C95CB8">
      <w:pPr>
        <w:pStyle w:val="Sinespaciado"/>
        <w:ind w:right="132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076/21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Pr="001C074B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1C074B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079/21 </w:t>
      </w:r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087/21 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F.D.T. –P.J.-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el Régimen de Patrocinio y Tutoría del Deporte.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1 y 2</w:t>
      </w: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097/21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M.P.F.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sobre régimen de tarifa cero para entidades de interés social sin fines de lucro durante la emergencia sanitaria.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160/21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162/21 </w:t>
      </w:r>
      <w:r w:rsidRPr="001C074B">
        <w:rPr>
          <w:rFonts w:ascii="Arial" w:hAnsi="Arial" w:cs="Arial"/>
          <w:b/>
          <w:lang w:eastAsia="ar-SA"/>
        </w:rPr>
        <w:t>P.E.P. Nota N° 076/21 adjuntando</w:t>
      </w:r>
      <w:r w:rsidRPr="001C074B">
        <w:rPr>
          <w:rFonts w:ascii="Arial" w:hAnsi="Arial" w:cs="Arial"/>
          <w:lang w:eastAsia="ar-SA"/>
        </w:rPr>
        <w:t xml:space="preserve"> Cuenta de Inversión, período 2020, dando cumplimiento al art. 92 de la Ley Provincial N° 495.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96181" w:rsidRDefault="00096181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96181" w:rsidRPr="001C074B" w:rsidRDefault="00096181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173/21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184/21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3341D4" w:rsidRPr="001C074B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217/21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5, 1 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218/21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5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235/21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1C074B" w:rsidRDefault="00ED694C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</w:t>
      </w:r>
      <w:r w:rsidR="003341D4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6D0C7D" w:rsidRDefault="006D0C7D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312/21 P.E.P. Mensaje N° 02/21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CB3E22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1C074B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 1,</w:t>
      </w:r>
      <w:r w:rsidR="00DF761E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presupuestarias del tercer trimestre del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y Gastos del Poder Judicial para el ejercicio 2022.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17481F" w:rsidRPr="001C074B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510/21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5,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Default="00096181" w:rsidP="00CB3E22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3, 1 y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570/21 I.P.V. Nota Nº 548/21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1C074B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>Com. 2</w:t>
      </w:r>
    </w:p>
    <w:p w:rsidR="000810BD" w:rsidRPr="000810BD" w:rsidRDefault="000810BD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43513" w:rsidRPr="001C074B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1C074B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1C074B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1C074B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585/21</w:t>
      </w:r>
      <w:r w:rsidR="00AC1A9D" w:rsidRPr="001C074B">
        <w:rPr>
          <w:rFonts w:ascii="Arial" w:hAnsi="Arial" w:cs="Arial"/>
          <w:b/>
          <w:sz w:val="24"/>
          <w:szCs w:val="24"/>
        </w:rPr>
        <w:t xml:space="preserve"> </w:t>
      </w:r>
      <w:r w:rsidRPr="001C074B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</w:rPr>
        <w:t xml:space="preserve"> Ley</w:t>
      </w:r>
      <w:r w:rsidRPr="001C074B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Pr="001C074B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Com. 4, 2 y 1</w:t>
      </w: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BA78FC" w:rsidRPr="001C074B" w:rsidRDefault="00BA78F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2022</w:t>
      </w:r>
    </w:p>
    <w:p w:rsidR="00ED694C" w:rsidRPr="001C074B" w:rsidRDefault="00ED694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035/22 BLOQUE F.D.T. – P.J.-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96181" w:rsidRPr="001C074B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1C074B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CB3E22" w:rsidRDefault="00CB3E22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055/22 BLOQUE M.P.F.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112/22 P.E.P. Mensaje N° 05/22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96181" w:rsidRDefault="00096181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096181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CB3E22" w:rsidRDefault="00CB3E22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CB3E22" w:rsidRDefault="00CB3E22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CB3E22" w:rsidRDefault="00CB3E22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lastRenderedPageBreak/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eastAsia="ar-SA"/>
        </w:rPr>
        <w:t xml:space="preserve">128/22 </w:t>
      </w: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CAJA DE PREVISION SOCIAL Nota N° 090/22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137/22 DIRECCION PROVINCIAL DE VIALIDAD Nota N° 047/22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del art. 34 de la Ley Provincial N° 1333.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177/22 BLOQUE M.P.F.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Solidario de Emergencia para los Estibadores Portuarios (PPSEEP).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218/22</w:t>
      </w:r>
      <w:bookmarkStart w:id="0" w:name="OLE_LINK1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INSTITUTO FUEGUINO DE TURISMO Nota N° 146/22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CB3E22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236/22 BLOQUES U.C.R.; M.P.F.; F.D.T.-P.J.-; FORJA; JUST. PROVINCIAL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 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creando la Defensoría Provincial de Niñas, Niños y Adolescentes.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96181" w:rsidRDefault="00096181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3B122C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244/22 DIRECCION PROVINCIAL DE VIALIDAD Nota N° 251/22</w:t>
      </w:r>
      <w:r w:rsidR="000810BD"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artículo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245/22 P.E.P. Nota N° 086/22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Cuenta de Inversión correspondiente al ejercicio 2021.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3B122C" w:rsidP="003B122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294/22 BLOQUE PARTIDO VERDE </w:t>
      </w:r>
      <w:proofErr w:type="spellStart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="000810BD"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="000810BD"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Política Provincial de Movilidad Sostenible.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3,2 y 1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301/22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Desarrollo Energético, Energía Renovable.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315/22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asignación de reconocimiento para trabajadoras y trabajadores de merenderos y comedores comunitarios.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1</w:t>
      </w:r>
    </w:p>
    <w:p w:rsidR="000810BD" w:rsidRPr="000810BD" w:rsidRDefault="000810BD" w:rsidP="000810B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316/22BLOQUE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de Nutrición y Alimentación Saludable para comedores y merenderos.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321/22 BLOQUE FORJA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Banco de Instrumentos Musicales de la Provincia.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326/22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declarando de Interés Público la prestación de servicios preventivos, asistenciales y de rehabilitación de adicciones, </w:t>
      </w:r>
      <w:proofErr w:type="spellStart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asi</w:t>
      </w:r>
      <w:proofErr w:type="spellEnd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como las acciones de prevención, asistencia, integración y amparo social a personas con consumo problemáticos, ejecutados o brindados por organizaciones no gubernamentales, en el ámbito de la Provincia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2,1 y 5</w:t>
      </w:r>
    </w:p>
    <w:p w:rsidR="00096181" w:rsidRDefault="00096181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327/22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N° 1062.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335/22 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INSTITUTO PROVINCIAL DE VIVIENDA Nota N° 1567/22 dando cumplimiento al art. 29 de la Ley Provincial N°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336/22 INSTITUTO PROVINCIAL DE VIVIENDA Nota N° 1566/22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dando cumplimiento al art. 29 de la Ley Provincial N°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356/22 I.P.V. y H. Nota Nº 1794/22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29 de la Ley Provincial 1399.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398/22 P.E.P. Mensaje N° 012/22 adjuntando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sobre Sistema de Transporte Automotor – Cuerpo Provincial de Inspectores de Seguridad Vial Matriculados.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1, 3 y 2</w:t>
      </w: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419/22 P.E.P. Mensaje N° 14/22 </w:t>
      </w: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Gastos de la Administración Central y Organismos Descentralizados para el ejercicio 2023.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8A4A6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450/22 </w:t>
      </w:r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BLOQUE PARTIDO VERDE </w:t>
      </w:r>
      <w:proofErr w:type="spellStart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096181">
        <w:rPr>
          <w:rFonts w:ascii="Arial" w:eastAsia="Arial" w:hAnsi="Arial" w:cs="Arial"/>
          <w:sz w:val="24"/>
          <w:szCs w:val="24"/>
          <w:lang w:val="es-ES" w:eastAsia="ar-SA"/>
        </w:rPr>
        <w:t xml:space="preserve"> Ley creando el Plan de Inserción Laboral para personas que padecen cáncer.</w:t>
      </w:r>
    </w:p>
    <w:p w:rsidR="00096181" w:rsidRPr="00096181" w:rsidRDefault="00096181" w:rsidP="00CB3E22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96181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1, 5 y 2</w:t>
      </w:r>
    </w:p>
    <w:p w:rsidR="00096181" w:rsidRPr="00096181" w:rsidRDefault="00096181" w:rsidP="00096181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0"/>
          <w:szCs w:val="20"/>
          <w:lang w:val="es-ES" w:eastAsia="ar-SA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ASUNTO N° 499/22 INSTITUTO PROVINCIAL DE VIVIENDA Y HABITAT Nota N° 2466/22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en cumplimiento con el art. 34 de la Ley Provincial N° 1333.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ASUNTO N° 500/22 INSTITUTO PROVINCIAL DE VIVIENDA Y HABITAT Nota N° 2467/22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en cumplimiento con el art. 34 de la Ley Provincial N° 1333.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ASUNTO N° 514/22 DIRECCIÓN PROVINCIAL DE VIALIDAD Nota Nº 459/22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en cumplimiento del Artículo 34 de la Ley provincial Nº 1333.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ASUNTO Nº 520/22 CAJA DE PREVISIÓN SOCIAL Nota Nº 304/22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dando cumplimiento al artículo 29 de la Ley provincial 1399.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>ASUNTO N° 524/22 D.P.E. Nota N° 2801/22</w:t>
      </w:r>
      <w:r w:rsidRPr="00764F94">
        <w:rPr>
          <w:rFonts w:ascii="Arial" w:eastAsia="Times New Roman" w:hAnsi="Arial" w:cs="Arial"/>
          <w:sz w:val="24"/>
          <w:szCs w:val="18"/>
        </w:rPr>
        <w:t xml:space="preserve"> dando cumplimiento al art. 6 de la Ley Provincial N° 1422.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ASUNTO N° 560/22 P.E.P. Mensaje N° 019/22 </w:t>
      </w:r>
      <w:proofErr w:type="spellStart"/>
      <w:r w:rsidRPr="00764F94">
        <w:rPr>
          <w:rFonts w:ascii="Arial" w:eastAsia="Times New Roman" w:hAnsi="Arial" w:cs="Arial"/>
          <w:b/>
          <w:sz w:val="24"/>
          <w:szCs w:val="18"/>
        </w:rPr>
        <w:t>Proy</w:t>
      </w:r>
      <w:proofErr w:type="spell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. </w:t>
      </w:r>
      <w:proofErr w:type="gramStart"/>
      <w:r w:rsidRPr="00764F94">
        <w:rPr>
          <w:rFonts w:ascii="Arial" w:eastAsia="Times New Roman" w:hAnsi="Arial" w:cs="Arial"/>
          <w:b/>
          <w:sz w:val="24"/>
          <w:szCs w:val="18"/>
        </w:rPr>
        <w:t>de</w:t>
      </w:r>
      <w:proofErr w:type="gram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 Ley</w:t>
      </w:r>
      <w:r w:rsidRPr="00764F94">
        <w:rPr>
          <w:rFonts w:ascii="Arial" w:eastAsia="Times New Roman" w:hAnsi="Arial" w:cs="Arial"/>
          <w:sz w:val="24"/>
          <w:szCs w:val="18"/>
        </w:rPr>
        <w:t xml:space="preserve"> Orgánica del Registro de Estado Civil y Capacidad de las Personas de la Provincia de Tierra del Fuego. </w:t>
      </w:r>
      <w:r w:rsidRPr="00764F94">
        <w:rPr>
          <w:rFonts w:ascii="Arial" w:eastAsia="Times New Roman" w:hAnsi="Arial" w:cs="Arial"/>
          <w:b/>
          <w:sz w:val="24"/>
          <w:szCs w:val="18"/>
        </w:rPr>
        <w:t>Com. 1 y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ASUNTO N° 580/22 P.E.P. Mensaje N° 025/22 adjuntando </w:t>
      </w:r>
      <w:proofErr w:type="spellStart"/>
      <w:r w:rsidRPr="00764F94">
        <w:rPr>
          <w:rFonts w:ascii="Arial" w:eastAsia="Times New Roman" w:hAnsi="Arial" w:cs="Arial"/>
          <w:b/>
          <w:sz w:val="24"/>
          <w:szCs w:val="18"/>
        </w:rPr>
        <w:t>Proy</w:t>
      </w:r>
      <w:proofErr w:type="spell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. </w:t>
      </w:r>
      <w:proofErr w:type="gramStart"/>
      <w:r w:rsidRPr="00764F94">
        <w:rPr>
          <w:rFonts w:ascii="Arial" w:eastAsia="Times New Roman" w:hAnsi="Arial" w:cs="Arial"/>
          <w:b/>
          <w:sz w:val="24"/>
          <w:szCs w:val="18"/>
        </w:rPr>
        <w:t>de</w:t>
      </w:r>
      <w:proofErr w:type="gram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 Ley</w:t>
      </w:r>
      <w:r w:rsidRPr="00764F94">
        <w:rPr>
          <w:rFonts w:ascii="Arial" w:eastAsia="Times New Roman" w:hAnsi="Arial" w:cs="Arial"/>
          <w:sz w:val="24"/>
          <w:szCs w:val="18"/>
        </w:rPr>
        <w:t xml:space="preserve"> de modificación de  Presupuesto General de la Administración Pública Provincial y organismos descentralizados – ejercicio 2023. </w:t>
      </w:r>
      <w:r w:rsidRPr="00764F94">
        <w:rPr>
          <w:rFonts w:ascii="Arial" w:eastAsia="Times New Roman" w:hAnsi="Arial" w:cs="Arial"/>
          <w:b/>
          <w:sz w:val="24"/>
          <w:szCs w:val="18"/>
        </w:rPr>
        <w:t>Com. 2</w:t>
      </w: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p w:rsidR="00764F94" w:rsidRPr="00764F94" w:rsidRDefault="00764F94" w:rsidP="0076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r w:rsidRPr="00764F94">
        <w:rPr>
          <w:rFonts w:ascii="Arial" w:eastAsia="Times New Roman" w:hAnsi="Arial" w:cs="Arial"/>
          <w:b/>
          <w:sz w:val="24"/>
          <w:szCs w:val="18"/>
        </w:rPr>
        <w:t xml:space="preserve">ASUNTO N° 583/22 BLOQUES U.C.R.; JUST. PROVINCIAL; FRENTE DE TODOS –PJ-; PARTIDO VERDE; M.P.F. y FORJA </w:t>
      </w:r>
      <w:proofErr w:type="spellStart"/>
      <w:r w:rsidRPr="00764F94">
        <w:rPr>
          <w:rFonts w:ascii="Arial" w:eastAsia="Times New Roman" w:hAnsi="Arial" w:cs="Arial"/>
          <w:b/>
          <w:sz w:val="24"/>
          <w:szCs w:val="18"/>
        </w:rPr>
        <w:t>Proy</w:t>
      </w:r>
      <w:proofErr w:type="spell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. </w:t>
      </w:r>
      <w:proofErr w:type="gramStart"/>
      <w:r w:rsidRPr="00764F94">
        <w:rPr>
          <w:rFonts w:ascii="Arial" w:eastAsia="Times New Roman" w:hAnsi="Arial" w:cs="Arial"/>
          <w:b/>
          <w:sz w:val="24"/>
          <w:szCs w:val="18"/>
        </w:rPr>
        <w:t>de</w:t>
      </w:r>
      <w:proofErr w:type="gramEnd"/>
      <w:r w:rsidRPr="00764F94">
        <w:rPr>
          <w:rFonts w:ascii="Arial" w:eastAsia="Times New Roman" w:hAnsi="Arial" w:cs="Arial"/>
          <w:b/>
          <w:sz w:val="24"/>
          <w:szCs w:val="18"/>
        </w:rPr>
        <w:t xml:space="preserve"> Ley</w:t>
      </w:r>
      <w:r w:rsidRPr="00764F94">
        <w:rPr>
          <w:rFonts w:ascii="Arial" w:eastAsia="Times New Roman" w:hAnsi="Arial" w:cs="Arial"/>
          <w:sz w:val="24"/>
          <w:szCs w:val="18"/>
        </w:rPr>
        <w:t xml:space="preserve"> sobre modificación de la Ley Provincial N° 90. </w:t>
      </w:r>
      <w:r w:rsidRPr="00764F94">
        <w:rPr>
          <w:rFonts w:ascii="Arial" w:eastAsia="Times New Roman" w:hAnsi="Arial" w:cs="Arial"/>
          <w:b/>
          <w:sz w:val="24"/>
          <w:szCs w:val="18"/>
        </w:rPr>
        <w:t>Com. 1 y 2</w:t>
      </w:r>
      <w:r w:rsidRPr="00764F94">
        <w:rPr>
          <w:rFonts w:ascii="Arial" w:eastAsia="Times New Roman" w:hAnsi="Arial" w:cs="Arial"/>
          <w:b/>
          <w:sz w:val="24"/>
          <w:szCs w:val="18"/>
        </w:rPr>
        <w:tab/>
      </w:r>
    </w:p>
    <w:p w:rsidR="00096181" w:rsidRPr="00096181" w:rsidRDefault="00096181" w:rsidP="00764F9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0"/>
          <w:szCs w:val="20"/>
          <w:lang w:val="es-ES" w:eastAsia="ar-SA"/>
        </w:rPr>
      </w:pPr>
    </w:p>
    <w:p w:rsidR="00096181" w:rsidRPr="00096181" w:rsidRDefault="00096181" w:rsidP="00096181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0"/>
          <w:szCs w:val="20"/>
          <w:lang w:val="es-ES" w:eastAsia="ar-SA"/>
        </w:rPr>
      </w:pPr>
    </w:p>
    <w:bookmarkEnd w:id="0"/>
    <w:p w:rsidR="00BF0F2D" w:rsidRPr="007A233C" w:rsidRDefault="006D0C7D" w:rsidP="0002718E">
      <w:pPr>
        <w:spacing w:after="0"/>
        <w:jc w:val="right"/>
        <w:rPr>
          <w:rFonts w:ascii="Arial" w:eastAsia="Calibri" w:hAnsi="Arial" w:cs="Arial"/>
          <w:b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SALA DE COMISION</w:t>
      </w:r>
      <w:r w:rsidR="007A233C"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CB3E22">
        <w:rPr>
          <w:rFonts w:ascii="Arial" w:eastAsia="Arial" w:hAnsi="Arial" w:cs="Arial"/>
          <w:b/>
          <w:sz w:val="24"/>
          <w:szCs w:val="24"/>
          <w:lang w:val="es-ES" w:eastAsia="ar-SA"/>
        </w:rPr>
        <w:t>10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1727C0">
        <w:rPr>
          <w:rFonts w:ascii="Arial" w:eastAsia="Arial" w:hAnsi="Arial" w:cs="Arial"/>
          <w:b/>
          <w:sz w:val="24"/>
          <w:szCs w:val="24"/>
          <w:lang w:val="es-ES" w:eastAsia="ar-SA"/>
        </w:rPr>
        <w:t>Noviembre</w:t>
      </w:r>
      <w:r w:rsidR="00B941E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</w:t>
      </w:r>
      <w:bookmarkStart w:id="1" w:name="_GoBack"/>
      <w:bookmarkEnd w:id="1"/>
      <w:r w:rsidR="00142C70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</w:t>
      </w:r>
      <w:r w:rsidR="001727C0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142C70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         </w:t>
      </w:r>
      <w:r w:rsidR="00142C70">
        <w:rPr>
          <w:rFonts w:ascii="Arial" w:eastAsia="Calibri" w:hAnsi="Arial" w:cs="Arial"/>
          <w:b/>
          <w:lang w:val="es-ES"/>
        </w:rPr>
        <w:t xml:space="preserve">                                                                                                                                    </w:t>
      </w:r>
      <w:r w:rsidR="007A233C">
        <w:rPr>
          <w:rFonts w:ascii="Arial" w:eastAsia="Calibri" w:hAnsi="Arial" w:cs="Arial"/>
          <w:b/>
          <w:lang w:val="es-ES"/>
        </w:rPr>
        <w:t xml:space="preserve">                     </w:t>
      </w:r>
    </w:p>
    <w:sectPr w:rsidR="00BF0F2D" w:rsidRPr="007A233C" w:rsidSect="001C074B">
      <w:footerReference w:type="default" r:id="rId8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2D" w:rsidRDefault="00AB3E2D" w:rsidP="00BA78FC">
      <w:pPr>
        <w:spacing w:after="0" w:line="240" w:lineRule="auto"/>
      </w:pPr>
      <w:r>
        <w:separator/>
      </w:r>
    </w:p>
  </w:endnote>
  <w:endnote w:type="continuationSeparator" w:id="0">
    <w:p w:rsidR="00AB3E2D" w:rsidRDefault="00AB3E2D" w:rsidP="00BA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36458"/>
      <w:docPartObj>
        <w:docPartGallery w:val="Page Numbers (Bottom of Page)"/>
        <w:docPartUnique/>
      </w:docPartObj>
    </w:sdtPr>
    <w:sdtEndPr/>
    <w:sdtContent>
      <w:p w:rsidR="006D0C7D" w:rsidRDefault="006D0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8E" w:rsidRPr="0002718E">
          <w:rPr>
            <w:noProof/>
            <w:lang w:val="es-ES"/>
          </w:rPr>
          <w:t>9</w:t>
        </w:r>
        <w:r>
          <w:fldChar w:fldCharType="end"/>
        </w:r>
      </w:p>
    </w:sdtContent>
  </w:sdt>
  <w:p w:rsidR="006D0C7D" w:rsidRDefault="006D0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2D" w:rsidRDefault="00AB3E2D" w:rsidP="00BA78FC">
      <w:pPr>
        <w:spacing w:after="0" w:line="240" w:lineRule="auto"/>
      </w:pPr>
      <w:r>
        <w:separator/>
      </w:r>
    </w:p>
  </w:footnote>
  <w:footnote w:type="continuationSeparator" w:id="0">
    <w:p w:rsidR="00AB3E2D" w:rsidRDefault="00AB3E2D" w:rsidP="00BA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2718E"/>
    <w:rsid w:val="000451E4"/>
    <w:rsid w:val="0007027D"/>
    <w:rsid w:val="000810BD"/>
    <w:rsid w:val="00096181"/>
    <w:rsid w:val="000F706C"/>
    <w:rsid w:val="001010CE"/>
    <w:rsid w:val="00142C70"/>
    <w:rsid w:val="001727C0"/>
    <w:rsid w:val="0017481F"/>
    <w:rsid w:val="001C074B"/>
    <w:rsid w:val="001E4D79"/>
    <w:rsid w:val="00211FD5"/>
    <w:rsid w:val="002139DD"/>
    <w:rsid w:val="002A5A37"/>
    <w:rsid w:val="002D7A4A"/>
    <w:rsid w:val="002E038A"/>
    <w:rsid w:val="003341D4"/>
    <w:rsid w:val="00343513"/>
    <w:rsid w:val="00343CB5"/>
    <w:rsid w:val="003478B5"/>
    <w:rsid w:val="003B122C"/>
    <w:rsid w:val="004228DD"/>
    <w:rsid w:val="004231BD"/>
    <w:rsid w:val="00460660"/>
    <w:rsid w:val="004C1D70"/>
    <w:rsid w:val="004C5AED"/>
    <w:rsid w:val="004D5898"/>
    <w:rsid w:val="00510E31"/>
    <w:rsid w:val="005536B3"/>
    <w:rsid w:val="0056709C"/>
    <w:rsid w:val="00580E72"/>
    <w:rsid w:val="005D113E"/>
    <w:rsid w:val="005D3439"/>
    <w:rsid w:val="005E4D5A"/>
    <w:rsid w:val="006027D6"/>
    <w:rsid w:val="006B09D6"/>
    <w:rsid w:val="006C0ABC"/>
    <w:rsid w:val="006C1E6E"/>
    <w:rsid w:val="006D0C7D"/>
    <w:rsid w:val="00764F94"/>
    <w:rsid w:val="00765551"/>
    <w:rsid w:val="007A233C"/>
    <w:rsid w:val="007B117D"/>
    <w:rsid w:val="007B2CBA"/>
    <w:rsid w:val="007D7299"/>
    <w:rsid w:val="007E10A2"/>
    <w:rsid w:val="00804DFC"/>
    <w:rsid w:val="008510E1"/>
    <w:rsid w:val="00876A5E"/>
    <w:rsid w:val="00887521"/>
    <w:rsid w:val="008A4A65"/>
    <w:rsid w:val="009B76E3"/>
    <w:rsid w:val="009C36C1"/>
    <w:rsid w:val="00A51B14"/>
    <w:rsid w:val="00A531FE"/>
    <w:rsid w:val="00A93EBA"/>
    <w:rsid w:val="00AA7420"/>
    <w:rsid w:val="00AB3E2D"/>
    <w:rsid w:val="00AC1A9D"/>
    <w:rsid w:val="00AC6228"/>
    <w:rsid w:val="00AD2117"/>
    <w:rsid w:val="00AD22F0"/>
    <w:rsid w:val="00AE7A3C"/>
    <w:rsid w:val="00B0604D"/>
    <w:rsid w:val="00B355E0"/>
    <w:rsid w:val="00B5021E"/>
    <w:rsid w:val="00B941EC"/>
    <w:rsid w:val="00BA78FC"/>
    <w:rsid w:val="00BB28A3"/>
    <w:rsid w:val="00BC0325"/>
    <w:rsid w:val="00BC6363"/>
    <w:rsid w:val="00BD2A5F"/>
    <w:rsid w:val="00BE1272"/>
    <w:rsid w:val="00BF0F2D"/>
    <w:rsid w:val="00C130B4"/>
    <w:rsid w:val="00C161B9"/>
    <w:rsid w:val="00C343F8"/>
    <w:rsid w:val="00C5046D"/>
    <w:rsid w:val="00C55A9D"/>
    <w:rsid w:val="00C83BDE"/>
    <w:rsid w:val="00C95CB8"/>
    <w:rsid w:val="00CB3E22"/>
    <w:rsid w:val="00CB7D16"/>
    <w:rsid w:val="00D53548"/>
    <w:rsid w:val="00D62188"/>
    <w:rsid w:val="00D8577C"/>
    <w:rsid w:val="00DB5AF9"/>
    <w:rsid w:val="00DC3908"/>
    <w:rsid w:val="00DF761E"/>
    <w:rsid w:val="00E72B08"/>
    <w:rsid w:val="00E86AB6"/>
    <w:rsid w:val="00EA3DFC"/>
    <w:rsid w:val="00ED694C"/>
    <w:rsid w:val="00EF3A6D"/>
    <w:rsid w:val="00F23AF5"/>
    <w:rsid w:val="00F26753"/>
    <w:rsid w:val="00F3164C"/>
    <w:rsid w:val="00F420BD"/>
    <w:rsid w:val="00F46801"/>
    <w:rsid w:val="00F57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CDB1-F65A-4868-9D72-AAB58E91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1877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Lorena Noemi Esteban</cp:lastModifiedBy>
  <cp:revision>3</cp:revision>
  <cp:lastPrinted>2022-11-10T14:34:00Z</cp:lastPrinted>
  <dcterms:created xsi:type="dcterms:W3CDTF">2022-11-23T14:40:00Z</dcterms:created>
  <dcterms:modified xsi:type="dcterms:W3CDTF">2022-11-23T14:40:00Z</dcterms:modified>
</cp:coreProperties>
</file>